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31F" w:rsidRDefault="001C731F" w:rsidP="001C731F">
      <w:pPr>
        <w:pStyle w:val="UPhxHeading1"/>
        <w:tabs>
          <w:tab w:val="left" w:pos="5220"/>
        </w:tabs>
        <w:spacing w:before="0" w:after="0"/>
      </w:pPr>
      <w:r>
        <w:t>University of Phoenix Material</w:t>
      </w:r>
    </w:p>
    <w:p w:rsidR="001C731F" w:rsidRDefault="001C731F" w:rsidP="001C731F">
      <w:pPr>
        <w:jc w:val="center"/>
        <w:rPr>
          <w:rStyle w:val="Emphasis"/>
          <w:rFonts w:ascii="Arial" w:hAnsi="Arial" w:cs="Arial"/>
          <w:b/>
        </w:rPr>
      </w:pPr>
    </w:p>
    <w:p w:rsidR="001C731F" w:rsidRDefault="001C731F" w:rsidP="001C731F">
      <w:pPr>
        <w:jc w:val="center"/>
        <w:rPr>
          <w:rStyle w:val="Emphasis"/>
          <w:rFonts w:ascii="Arial" w:hAnsi="Arial" w:cs="Arial"/>
          <w:b/>
        </w:rPr>
      </w:pPr>
      <w:r w:rsidRPr="001C731F">
        <w:rPr>
          <w:rStyle w:val="Emphasis"/>
          <w:rFonts w:ascii="Arial" w:hAnsi="Arial" w:cs="Arial"/>
          <w:b/>
        </w:rPr>
        <w:t>Understanding the Business Side of Health Care</w:t>
      </w:r>
    </w:p>
    <w:p w:rsidR="001C731F" w:rsidRDefault="001C731F" w:rsidP="001C731F">
      <w:pPr>
        <w:jc w:val="center"/>
        <w:rPr>
          <w:noProof/>
        </w:rPr>
      </w:pPr>
    </w:p>
    <w:p w:rsidR="004537E7" w:rsidRDefault="005F273A" w:rsidP="00217C7E">
      <w:pPr>
        <w:jc w:val="center"/>
      </w:pPr>
      <w:r>
        <w:rPr>
          <w:noProof/>
        </w:rPr>
        <w:drawing>
          <wp:inline distT="0" distB="0" distL="0" distR="0">
            <wp:extent cx="4747260" cy="368876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43450" cy="3688715"/>
                    </a:xfrm>
                    <a:prstGeom prst="rect">
                      <a:avLst/>
                    </a:prstGeom>
                  </pic:spPr>
                </pic:pic>
              </a:graphicData>
            </a:graphic>
          </wp:inline>
        </w:drawing>
      </w:r>
    </w:p>
    <w:p w:rsidR="00AA1E73" w:rsidRDefault="00AA1E73">
      <w:pPr>
        <w:rPr>
          <w:rFonts w:ascii="Arial" w:hAnsi="Arial" w:cs="Arial"/>
          <w:sz w:val="20"/>
          <w:szCs w:val="20"/>
        </w:rPr>
      </w:pPr>
      <w:r w:rsidRPr="00AA1E73">
        <w:rPr>
          <w:rFonts w:ascii="Arial" w:hAnsi="Arial" w:cs="Arial"/>
          <w:sz w:val="20"/>
          <w:szCs w:val="20"/>
        </w:rPr>
        <w:t>The Business Side of Health Care infographic was created to show individuals how different entities contribute to the health care industry. For a long time most people assumed you were talking about doctors and nurses, i.e., the clinical aspect of health care, when discussing health care. As you complete this course and many others in your degree, it will be important to remember that there is a business side to health care that interacts with different entities to make the health care industry successful. As such, it is helpful if you remember that health care is an industry.</w:t>
      </w:r>
    </w:p>
    <w:p w:rsidR="005F273A" w:rsidRPr="00AA1E73" w:rsidRDefault="005F273A">
      <w:pPr>
        <w:rPr>
          <w:rFonts w:ascii="Arial" w:hAnsi="Arial" w:cs="Arial"/>
          <w:sz w:val="20"/>
          <w:szCs w:val="20"/>
        </w:rPr>
      </w:pPr>
      <w:r w:rsidRPr="00AA1E73">
        <w:rPr>
          <w:rFonts w:ascii="Arial" w:hAnsi="Arial" w:cs="Arial"/>
          <w:b/>
          <w:sz w:val="20"/>
          <w:szCs w:val="20"/>
        </w:rPr>
        <w:t xml:space="preserve">Review </w:t>
      </w:r>
      <w:r w:rsidRPr="00AA1E73">
        <w:rPr>
          <w:rFonts w:ascii="Arial" w:hAnsi="Arial" w:cs="Arial"/>
          <w:sz w:val="20"/>
          <w:szCs w:val="20"/>
        </w:rPr>
        <w:t xml:space="preserve">the Business </w:t>
      </w:r>
      <w:r w:rsidR="00AA1E73">
        <w:rPr>
          <w:rFonts w:ascii="Arial" w:hAnsi="Arial" w:cs="Arial"/>
          <w:sz w:val="20"/>
          <w:szCs w:val="20"/>
        </w:rPr>
        <w:t>S</w:t>
      </w:r>
      <w:r w:rsidRPr="00AA1E73">
        <w:rPr>
          <w:rFonts w:ascii="Arial" w:hAnsi="Arial" w:cs="Arial"/>
          <w:sz w:val="20"/>
          <w:szCs w:val="20"/>
        </w:rPr>
        <w:t>ide of Health Care infographic.</w:t>
      </w:r>
    </w:p>
    <w:p w:rsidR="005F273A" w:rsidRPr="00AA1E73" w:rsidRDefault="002E3A4A">
      <w:pPr>
        <w:rPr>
          <w:rFonts w:ascii="Arial" w:hAnsi="Arial" w:cs="Arial"/>
          <w:sz w:val="20"/>
          <w:szCs w:val="20"/>
        </w:rPr>
      </w:pPr>
      <w:r w:rsidRPr="00AA1E73">
        <w:rPr>
          <w:rFonts w:ascii="Arial" w:hAnsi="Arial" w:cs="Arial"/>
          <w:b/>
          <w:sz w:val="20"/>
          <w:szCs w:val="20"/>
        </w:rPr>
        <w:t xml:space="preserve">Provide </w:t>
      </w:r>
      <w:r w:rsidRPr="00AA1E73">
        <w:rPr>
          <w:rFonts w:ascii="Arial" w:hAnsi="Arial" w:cs="Arial"/>
          <w:sz w:val="20"/>
          <w:szCs w:val="20"/>
        </w:rPr>
        <w:t xml:space="preserve">your own example of a company that contributes </w:t>
      </w:r>
      <w:r w:rsidR="00217C7E" w:rsidRPr="00AA1E73">
        <w:rPr>
          <w:rFonts w:ascii="Arial" w:hAnsi="Arial" w:cs="Arial"/>
          <w:sz w:val="20"/>
          <w:szCs w:val="20"/>
        </w:rPr>
        <w:t>to each of the major health care entities listed in the infographic</w:t>
      </w:r>
      <w:r w:rsidRPr="00AA1E73">
        <w:rPr>
          <w:rFonts w:ascii="Arial" w:hAnsi="Arial" w:cs="Arial"/>
          <w:sz w:val="20"/>
          <w:szCs w:val="20"/>
        </w:rPr>
        <w:t xml:space="preserve">. </w:t>
      </w:r>
      <w:r w:rsidR="00217C7E" w:rsidRPr="00AA1E73">
        <w:rPr>
          <w:rFonts w:ascii="Arial" w:hAnsi="Arial" w:cs="Arial"/>
          <w:sz w:val="20"/>
          <w:szCs w:val="20"/>
        </w:rPr>
        <w:t>Describe how the company contributes to the identified health care entity.</w:t>
      </w:r>
    </w:p>
    <w:tbl>
      <w:tblPr>
        <w:tblStyle w:val="TableGrid"/>
        <w:tblW w:w="0" w:type="auto"/>
        <w:tblLook w:val="04A0"/>
      </w:tblPr>
      <w:tblGrid>
        <w:gridCol w:w="3116"/>
        <w:gridCol w:w="2459"/>
        <w:gridCol w:w="3775"/>
      </w:tblGrid>
      <w:tr w:rsidR="002E3A4A" w:rsidRPr="00AA1E73" w:rsidTr="00217C7E">
        <w:tc>
          <w:tcPr>
            <w:tcW w:w="3116" w:type="dxa"/>
          </w:tcPr>
          <w:p w:rsidR="002E3A4A" w:rsidRPr="00AA1E73" w:rsidRDefault="00217C7E">
            <w:pPr>
              <w:rPr>
                <w:rFonts w:ascii="Arial" w:hAnsi="Arial" w:cs="Arial"/>
                <w:b/>
                <w:sz w:val="20"/>
                <w:szCs w:val="20"/>
              </w:rPr>
            </w:pPr>
            <w:r w:rsidRPr="00AA1E73">
              <w:rPr>
                <w:rFonts w:ascii="Arial" w:hAnsi="Arial" w:cs="Arial"/>
                <w:b/>
                <w:sz w:val="20"/>
                <w:szCs w:val="20"/>
              </w:rPr>
              <w:t>Health Care Entity</w:t>
            </w:r>
          </w:p>
        </w:tc>
        <w:tc>
          <w:tcPr>
            <w:tcW w:w="2459" w:type="dxa"/>
          </w:tcPr>
          <w:p w:rsidR="002E3A4A" w:rsidRPr="00AA1E73" w:rsidRDefault="00217C7E">
            <w:pPr>
              <w:rPr>
                <w:rFonts w:ascii="Arial" w:hAnsi="Arial" w:cs="Arial"/>
                <w:b/>
                <w:sz w:val="20"/>
                <w:szCs w:val="20"/>
              </w:rPr>
            </w:pPr>
            <w:r w:rsidRPr="00AA1E73">
              <w:rPr>
                <w:rFonts w:ascii="Arial" w:hAnsi="Arial" w:cs="Arial"/>
                <w:b/>
                <w:sz w:val="20"/>
                <w:szCs w:val="20"/>
              </w:rPr>
              <w:t>Example of Company</w:t>
            </w:r>
          </w:p>
        </w:tc>
        <w:tc>
          <w:tcPr>
            <w:tcW w:w="3775" w:type="dxa"/>
          </w:tcPr>
          <w:p w:rsidR="002E3A4A" w:rsidRPr="00AA1E73" w:rsidRDefault="00217C7E">
            <w:pPr>
              <w:rPr>
                <w:rFonts w:ascii="Arial" w:hAnsi="Arial" w:cs="Arial"/>
                <w:b/>
                <w:sz w:val="20"/>
                <w:szCs w:val="20"/>
              </w:rPr>
            </w:pPr>
            <w:r w:rsidRPr="00AA1E73">
              <w:rPr>
                <w:rFonts w:ascii="Arial" w:hAnsi="Arial" w:cs="Arial"/>
                <w:b/>
                <w:sz w:val="20"/>
                <w:szCs w:val="20"/>
              </w:rPr>
              <w:t>Company’s Contribution</w:t>
            </w:r>
          </w:p>
        </w:tc>
      </w:tr>
      <w:tr w:rsidR="002E3A4A" w:rsidRPr="00AA1E73" w:rsidTr="00217C7E">
        <w:tc>
          <w:tcPr>
            <w:tcW w:w="3116" w:type="dxa"/>
          </w:tcPr>
          <w:p w:rsidR="002E3A4A" w:rsidRPr="00AA1E73" w:rsidRDefault="00217C7E">
            <w:pPr>
              <w:rPr>
                <w:rFonts w:ascii="Arial" w:hAnsi="Arial" w:cs="Arial"/>
                <w:sz w:val="20"/>
                <w:szCs w:val="20"/>
              </w:rPr>
            </w:pPr>
            <w:r w:rsidRPr="00AA1E73">
              <w:rPr>
                <w:rFonts w:ascii="Arial" w:hAnsi="Arial" w:cs="Arial"/>
                <w:i/>
                <w:sz w:val="20"/>
                <w:szCs w:val="20"/>
              </w:rPr>
              <w:t>Example</w:t>
            </w:r>
            <w:r w:rsidRPr="00AA1E73">
              <w:rPr>
                <w:rFonts w:ascii="Arial" w:hAnsi="Arial" w:cs="Arial"/>
                <w:sz w:val="20"/>
                <w:szCs w:val="20"/>
              </w:rPr>
              <w:t>: Insurance Companies</w:t>
            </w:r>
          </w:p>
        </w:tc>
        <w:tc>
          <w:tcPr>
            <w:tcW w:w="2459" w:type="dxa"/>
          </w:tcPr>
          <w:p w:rsidR="002E3A4A" w:rsidRPr="00AA1E73" w:rsidRDefault="00217C7E">
            <w:pPr>
              <w:rPr>
                <w:rFonts w:ascii="Arial" w:hAnsi="Arial" w:cs="Arial"/>
                <w:sz w:val="20"/>
                <w:szCs w:val="20"/>
              </w:rPr>
            </w:pPr>
            <w:r w:rsidRPr="00AA1E73">
              <w:rPr>
                <w:rFonts w:ascii="Arial" w:hAnsi="Arial" w:cs="Arial"/>
                <w:sz w:val="20"/>
                <w:szCs w:val="20"/>
              </w:rPr>
              <w:t>Aetna</w:t>
            </w:r>
          </w:p>
        </w:tc>
        <w:tc>
          <w:tcPr>
            <w:tcW w:w="3775" w:type="dxa"/>
          </w:tcPr>
          <w:p w:rsidR="002E3A4A" w:rsidRPr="00AA1E73" w:rsidRDefault="00217C7E" w:rsidP="00006AEF">
            <w:pPr>
              <w:rPr>
                <w:rFonts w:ascii="Arial" w:hAnsi="Arial" w:cs="Arial"/>
                <w:sz w:val="20"/>
                <w:szCs w:val="20"/>
              </w:rPr>
            </w:pPr>
            <w:r w:rsidRPr="00AA1E73">
              <w:rPr>
                <w:rFonts w:ascii="Arial" w:hAnsi="Arial" w:cs="Arial"/>
                <w:sz w:val="20"/>
                <w:szCs w:val="20"/>
              </w:rPr>
              <w:t xml:space="preserve">Aetna provides </w:t>
            </w:r>
            <w:r w:rsidR="00006AEF" w:rsidRPr="00AA1E73">
              <w:rPr>
                <w:rFonts w:ascii="Arial" w:hAnsi="Arial" w:cs="Arial"/>
                <w:sz w:val="20"/>
                <w:szCs w:val="20"/>
              </w:rPr>
              <w:t>health care insurance and coverage, products, and services to individuals and families, employers and organizations, health care professionals, and producers.</w:t>
            </w:r>
          </w:p>
        </w:tc>
      </w:tr>
      <w:tr w:rsidR="002E3A4A" w:rsidRPr="00AA1E73" w:rsidTr="00217C7E">
        <w:tc>
          <w:tcPr>
            <w:tcW w:w="3116" w:type="dxa"/>
          </w:tcPr>
          <w:p w:rsidR="002E3A4A" w:rsidRPr="00AA1E73" w:rsidRDefault="002C42C7">
            <w:pPr>
              <w:rPr>
                <w:rFonts w:ascii="Arial" w:hAnsi="Arial" w:cs="Arial"/>
                <w:sz w:val="20"/>
                <w:szCs w:val="20"/>
              </w:rPr>
            </w:pPr>
            <w:r w:rsidRPr="00AA1E73">
              <w:rPr>
                <w:rFonts w:ascii="Arial" w:hAnsi="Arial" w:cs="Arial"/>
                <w:sz w:val="20"/>
                <w:szCs w:val="20"/>
              </w:rPr>
              <w:t>Health Information Technology</w:t>
            </w:r>
          </w:p>
        </w:tc>
        <w:tc>
          <w:tcPr>
            <w:tcW w:w="2459" w:type="dxa"/>
          </w:tcPr>
          <w:p w:rsidR="002E3A4A" w:rsidRPr="00AA1E73" w:rsidRDefault="002E3A4A">
            <w:pPr>
              <w:rPr>
                <w:rFonts w:ascii="Arial" w:hAnsi="Arial" w:cs="Arial"/>
                <w:sz w:val="20"/>
                <w:szCs w:val="20"/>
              </w:rPr>
            </w:pPr>
          </w:p>
        </w:tc>
        <w:tc>
          <w:tcPr>
            <w:tcW w:w="3775" w:type="dxa"/>
          </w:tcPr>
          <w:p w:rsidR="002E3A4A" w:rsidRPr="00AA1E73" w:rsidRDefault="002E3A4A">
            <w:pPr>
              <w:rPr>
                <w:rFonts w:ascii="Arial" w:hAnsi="Arial" w:cs="Arial"/>
                <w:sz w:val="20"/>
                <w:szCs w:val="20"/>
              </w:rPr>
            </w:pPr>
          </w:p>
        </w:tc>
      </w:tr>
      <w:tr w:rsidR="002E3A4A" w:rsidRPr="00AA1E73" w:rsidTr="00217C7E">
        <w:tc>
          <w:tcPr>
            <w:tcW w:w="3116" w:type="dxa"/>
          </w:tcPr>
          <w:p w:rsidR="002E3A4A" w:rsidRPr="00AA1E73" w:rsidRDefault="00466E2C">
            <w:pPr>
              <w:rPr>
                <w:rFonts w:ascii="Arial" w:hAnsi="Arial" w:cs="Arial"/>
                <w:sz w:val="20"/>
                <w:szCs w:val="20"/>
              </w:rPr>
            </w:pPr>
            <w:r w:rsidRPr="00AA1E73">
              <w:rPr>
                <w:rFonts w:ascii="Arial" w:hAnsi="Arial" w:cs="Arial"/>
                <w:sz w:val="20"/>
                <w:szCs w:val="20"/>
              </w:rPr>
              <w:t>Pharmaceutical</w:t>
            </w:r>
          </w:p>
        </w:tc>
        <w:tc>
          <w:tcPr>
            <w:tcW w:w="2459" w:type="dxa"/>
          </w:tcPr>
          <w:p w:rsidR="002E3A4A" w:rsidRPr="00AA1E73" w:rsidRDefault="002E3A4A">
            <w:pPr>
              <w:rPr>
                <w:rFonts w:ascii="Arial" w:hAnsi="Arial" w:cs="Arial"/>
                <w:sz w:val="20"/>
                <w:szCs w:val="20"/>
              </w:rPr>
            </w:pPr>
          </w:p>
        </w:tc>
        <w:tc>
          <w:tcPr>
            <w:tcW w:w="3775" w:type="dxa"/>
          </w:tcPr>
          <w:p w:rsidR="002E3A4A" w:rsidRPr="00AA1E73" w:rsidRDefault="002E3A4A">
            <w:pPr>
              <w:rPr>
                <w:rFonts w:ascii="Arial" w:hAnsi="Arial" w:cs="Arial"/>
                <w:sz w:val="20"/>
                <w:szCs w:val="20"/>
              </w:rPr>
            </w:pPr>
          </w:p>
        </w:tc>
      </w:tr>
      <w:tr w:rsidR="002E3A4A" w:rsidRPr="00AA1E73" w:rsidTr="00217C7E">
        <w:tc>
          <w:tcPr>
            <w:tcW w:w="3116" w:type="dxa"/>
          </w:tcPr>
          <w:p w:rsidR="002E3A4A" w:rsidRPr="00AA1E73" w:rsidRDefault="00466E2C">
            <w:pPr>
              <w:rPr>
                <w:rFonts w:ascii="Arial" w:hAnsi="Arial" w:cs="Arial"/>
                <w:sz w:val="20"/>
                <w:szCs w:val="20"/>
              </w:rPr>
            </w:pPr>
            <w:r w:rsidRPr="00AA1E73">
              <w:rPr>
                <w:rFonts w:ascii="Arial" w:hAnsi="Arial" w:cs="Arial"/>
                <w:sz w:val="20"/>
                <w:szCs w:val="20"/>
              </w:rPr>
              <w:t>Medical Waste Management</w:t>
            </w:r>
          </w:p>
        </w:tc>
        <w:tc>
          <w:tcPr>
            <w:tcW w:w="2459" w:type="dxa"/>
          </w:tcPr>
          <w:p w:rsidR="002E3A4A" w:rsidRPr="00AA1E73" w:rsidRDefault="002E3A4A">
            <w:pPr>
              <w:rPr>
                <w:rFonts w:ascii="Arial" w:hAnsi="Arial" w:cs="Arial"/>
                <w:sz w:val="20"/>
                <w:szCs w:val="20"/>
              </w:rPr>
            </w:pPr>
          </w:p>
        </w:tc>
        <w:tc>
          <w:tcPr>
            <w:tcW w:w="3775" w:type="dxa"/>
          </w:tcPr>
          <w:p w:rsidR="002E3A4A" w:rsidRPr="00AA1E73" w:rsidRDefault="002E3A4A">
            <w:pPr>
              <w:rPr>
                <w:rFonts w:ascii="Arial" w:hAnsi="Arial" w:cs="Arial"/>
                <w:sz w:val="20"/>
                <w:szCs w:val="20"/>
              </w:rPr>
            </w:pPr>
          </w:p>
        </w:tc>
      </w:tr>
      <w:tr w:rsidR="002E3A4A" w:rsidRPr="00AA1E73" w:rsidTr="00217C7E">
        <w:tc>
          <w:tcPr>
            <w:tcW w:w="3116" w:type="dxa"/>
          </w:tcPr>
          <w:p w:rsidR="002E3A4A" w:rsidRPr="00AA1E73" w:rsidRDefault="00466E2C">
            <w:pPr>
              <w:rPr>
                <w:rFonts w:ascii="Arial" w:hAnsi="Arial" w:cs="Arial"/>
                <w:sz w:val="20"/>
                <w:szCs w:val="20"/>
              </w:rPr>
            </w:pPr>
            <w:r w:rsidRPr="00AA1E73">
              <w:rPr>
                <w:rFonts w:ascii="Arial" w:hAnsi="Arial" w:cs="Arial"/>
                <w:sz w:val="20"/>
                <w:szCs w:val="20"/>
              </w:rPr>
              <w:t>Manufacturing Companies</w:t>
            </w:r>
          </w:p>
        </w:tc>
        <w:tc>
          <w:tcPr>
            <w:tcW w:w="2459" w:type="dxa"/>
          </w:tcPr>
          <w:p w:rsidR="002E3A4A" w:rsidRPr="00AA1E73" w:rsidRDefault="002E3A4A">
            <w:pPr>
              <w:rPr>
                <w:rFonts w:ascii="Arial" w:hAnsi="Arial" w:cs="Arial"/>
                <w:sz w:val="20"/>
                <w:szCs w:val="20"/>
              </w:rPr>
            </w:pPr>
          </w:p>
        </w:tc>
        <w:tc>
          <w:tcPr>
            <w:tcW w:w="3775" w:type="dxa"/>
          </w:tcPr>
          <w:p w:rsidR="002E3A4A" w:rsidRPr="00AA1E73" w:rsidRDefault="002E3A4A">
            <w:pPr>
              <w:rPr>
                <w:rFonts w:ascii="Arial" w:hAnsi="Arial" w:cs="Arial"/>
                <w:sz w:val="20"/>
                <w:szCs w:val="20"/>
              </w:rPr>
            </w:pPr>
          </w:p>
        </w:tc>
      </w:tr>
    </w:tbl>
    <w:p w:rsidR="00ED7704" w:rsidRPr="00AA1E73" w:rsidRDefault="00ED7704">
      <w:pPr>
        <w:rPr>
          <w:rFonts w:ascii="Arial" w:hAnsi="Arial" w:cs="Arial"/>
          <w:b/>
          <w:sz w:val="20"/>
          <w:szCs w:val="20"/>
        </w:rPr>
      </w:pPr>
    </w:p>
    <w:p w:rsidR="00217C7E" w:rsidRPr="00AA1E73" w:rsidRDefault="00217C7E">
      <w:pPr>
        <w:rPr>
          <w:rFonts w:ascii="Arial" w:hAnsi="Arial" w:cs="Arial"/>
          <w:sz w:val="20"/>
          <w:szCs w:val="20"/>
        </w:rPr>
      </w:pPr>
      <w:r w:rsidRPr="00AA1E73">
        <w:rPr>
          <w:rFonts w:ascii="Arial" w:hAnsi="Arial" w:cs="Arial"/>
          <w:b/>
          <w:sz w:val="20"/>
          <w:szCs w:val="20"/>
        </w:rPr>
        <w:t xml:space="preserve">Identify </w:t>
      </w:r>
      <w:r w:rsidRPr="00AA1E73">
        <w:rPr>
          <w:rFonts w:ascii="Arial" w:hAnsi="Arial" w:cs="Arial"/>
          <w:sz w:val="20"/>
          <w:szCs w:val="20"/>
        </w:rPr>
        <w:t xml:space="preserve">at least </w:t>
      </w:r>
      <w:r w:rsidR="00AA1E73">
        <w:rPr>
          <w:rFonts w:ascii="Arial" w:hAnsi="Arial" w:cs="Arial"/>
          <w:sz w:val="20"/>
          <w:szCs w:val="20"/>
        </w:rPr>
        <w:t>two</w:t>
      </w:r>
      <w:r w:rsidRPr="00AA1E73">
        <w:rPr>
          <w:rFonts w:ascii="Arial" w:hAnsi="Arial" w:cs="Arial"/>
          <w:sz w:val="20"/>
          <w:szCs w:val="20"/>
        </w:rPr>
        <w:t xml:space="preserve"> additional health care entities that could be represented in the infographic.</w:t>
      </w:r>
    </w:p>
    <w:tbl>
      <w:tblPr>
        <w:tblStyle w:val="TableGrid"/>
        <w:tblW w:w="0" w:type="auto"/>
        <w:tblLook w:val="04A0"/>
      </w:tblPr>
      <w:tblGrid>
        <w:gridCol w:w="4675"/>
        <w:gridCol w:w="4675"/>
      </w:tblGrid>
      <w:tr w:rsidR="002C42C7" w:rsidRPr="00AA1E73" w:rsidTr="008004CE">
        <w:trPr>
          <w:trHeight w:val="282"/>
        </w:trPr>
        <w:tc>
          <w:tcPr>
            <w:tcW w:w="4675" w:type="dxa"/>
          </w:tcPr>
          <w:p w:rsidR="002C42C7" w:rsidRPr="00AA1E73" w:rsidRDefault="002C42C7">
            <w:pPr>
              <w:rPr>
                <w:rFonts w:ascii="Arial" w:hAnsi="Arial" w:cs="Arial"/>
                <w:b/>
                <w:sz w:val="20"/>
                <w:szCs w:val="20"/>
              </w:rPr>
            </w:pPr>
            <w:r w:rsidRPr="00AA1E73">
              <w:rPr>
                <w:rFonts w:ascii="Arial" w:hAnsi="Arial" w:cs="Arial"/>
                <w:b/>
                <w:sz w:val="20"/>
                <w:szCs w:val="20"/>
              </w:rPr>
              <w:t>Health Care Entities</w:t>
            </w:r>
          </w:p>
          <w:p w:rsidR="002C42C7" w:rsidRPr="00AA1E73" w:rsidRDefault="002C42C7">
            <w:pPr>
              <w:rPr>
                <w:rFonts w:ascii="Arial" w:hAnsi="Arial" w:cs="Arial"/>
                <w:b/>
                <w:sz w:val="20"/>
                <w:szCs w:val="20"/>
              </w:rPr>
            </w:pPr>
          </w:p>
        </w:tc>
        <w:tc>
          <w:tcPr>
            <w:tcW w:w="4675" w:type="dxa"/>
          </w:tcPr>
          <w:p w:rsidR="002C42C7" w:rsidRPr="00AA1E73" w:rsidRDefault="002C42C7" w:rsidP="003D5252">
            <w:pPr>
              <w:rPr>
                <w:rFonts w:ascii="Arial" w:hAnsi="Arial" w:cs="Arial"/>
                <w:b/>
                <w:sz w:val="20"/>
                <w:szCs w:val="20"/>
              </w:rPr>
            </w:pPr>
            <w:r w:rsidRPr="00AA1E73">
              <w:rPr>
                <w:rFonts w:ascii="Arial" w:hAnsi="Arial" w:cs="Arial"/>
                <w:b/>
                <w:sz w:val="20"/>
                <w:szCs w:val="20"/>
              </w:rPr>
              <w:t>Describe why this entities can be represented in the infographic</w:t>
            </w:r>
          </w:p>
        </w:tc>
      </w:tr>
      <w:tr w:rsidR="002C42C7" w:rsidRPr="00AA1E73" w:rsidTr="008004CE">
        <w:trPr>
          <w:trHeight w:val="277"/>
        </w:trPr>
        <w:tc>
          <w:tcPr>
            <w:tcW w:w="4675" w:type="dxa"/>
          </w:tcPr>
          <w:p w:rsidR="002C42C7" w:rsidRPr="00AA1E73" w:rsidRDefault="002C42C7" w:rsidP="00006AEF">
            <w:pPr>
              <w:rPr>
                <w:rFonts w:ascii="Arial" w:hAnsi="Arial" w:cs="Arial"/>
                <w:i/>
                <w:sz w:val="20"/>
                <w:szCs w:val="20"/>
              </w:rPr>
            </w:pPr>
            <w:r w:rsidRPr="00AA1E73">
              <w:rPr>
                <w:rFonts w:ascii="Arial" w:hAnsi="Arial" w:cs="Arial"/>
                <w:i/>
                <w:sz w:val="20"/>
                <w:szCs w:val="20"/>
              </w:rPr>
              <w:t>Example</w:t>
            </w:r>
            <w:r w:rsidRPr="00AA1E73">
              <w:rPr>
                <w:rFonts w:ascii="Arial" w:hAnsi="Arial" w:cs="Arial"/>
                <w:sz w:val="20"/>
                <w:szCs w:val="20"/>
              </w:rPr>
              <w:t xml:space="preserve">: </w:t>
            </w:r>
            <w:r w:rsidR="00006AEF" w:rsidRPr="00AA1E73">
              <w:rPr>
                <w:rFonts w:ascii="Arial" w:hAnsi="Arial" w:cs="Arial"/>
                <w:sz w:val="20"/>
                <w:szCs w:val="20"/>
              </w:rPr>
              <w:t>Architecture and Interior Design Firms</w:t>
            </w:r>
            <w:r w:rsidRPr="00AA1E73">
              <w:rPr>
                <w:rFonts w:ascii="Arial" w:hAnsi="Arial" w:cs="Arial"/>
                <w:sz w:val="20"/>
                <w:szCs w:val="20"/>
              </w:rPr>
              <w:t xml:space="preserve"> (facility design)</w:t>
            </w:r>
          </w:p>
        </w:tc>
        <w:tc>
          <w:tcPr>
            <w:tcW w:w="4675" w:type="dxa"/>
          </w:tcPr>
          <w:p w:rsidR="002C42C7" w:rsidRPr="00AA1E73" w:rsidRDefault="00006AEF" w:rsidP="00006AEF">
            <w:pPr>
              <w:rPr>
                <w:rFonts w:ascii="Arial" w:hAnsi="Arial" w:cs="Arial"/>
                <w:sz w:val="20"/>
                <w:szCs w:val="20"/>
              </w:rPr>
            </w:pPr>
            <w:r w:rsidRPr="00AA1E73">
              <w:rPr>
                <w:rFonts w:ascii="Arial" w:hAnsi="Arial" w:cs="Arial"/>
                <w:sz w:val="20"/>
                <w:szCs w:val="20"/>
              </w:rPr>
              <w:t xml:space="preserve">Facility design firms provide products and services to different health care facilities that are planning to build new or redesign their current building space. They fit within this infographic because the designers need to understand medical terminology and health care concepts to build an effective space for their health care clients. </w:t>
            </w:r>
          </w:p>
        </w:tc>
      </w:tr>
      <w:tr w:rsidR="002C42C7" w:rsidRPr="00AA1E73" w:rsidTr="008004CE">
        <w:trPr>
          <w:trHeight w:val="277"/>
        </w:trPr>
        <w:tc>
          <w:tcPr>
            <w:tcW w:w="4675" w:type="dxa"/>
          </w:tcPr>
          <w:p w:rsidR="002C42C7" w:rsidRPr="00AA1E73" w:rsidRDefault="002C42C7">
            <w:pPr>
              <w:rPr>
                <w:rFonts w:ascii="Arial" w:hAnsi="Arial" w:cs="Arial"/>
                <w:sz w:val="20"/>
                <w:szCs w:val="20"/>
              </w:rPr>
            </w:pPr>
            <w:r w:rsidRPr="00AA1E73">
              <w:rPr>
                <w:rFonts w:ascii="Arial" w:hAnsi="Arial" w:cs="Arial"/>
                <w:sz w:val="20"/>
                <w:szCs w:val="20"/>
              </w:rPr>
              <w:t>1.</w:t>
            </w:r>
          </w:p>
        </w:tc>
        <w:tc>
          <w:tcPr>
            <w:tcW w:w="4675" w:type="dxa"/>
          </w:tcPr>
          <w:p w:rsidR="002C42C7" w:rsidRPr="00AA1E73" w:rsidRDefault="002C42C7">
            <w:pPr>
              <w:rPr>
                <w:rFonts w:ascii="Arial" w:hAnsi="Arial" w:cs="Arial"/>
                <w:i/>
                <w:sz w:val="20"/>
                <w:szCs w:val="20"/>
              </w:rPr>
            </w:pPr>
          </w:p>
        </w:tc>
      </w:tr>
      <w:tr w:rsidR="002C42C7" w:rsidRPr="00AA1E73" w:rsidTr="008004CE">
        <w:trPr>
          <w:trHeight w:val="277"/>
        </w:trPr>
        <w:tc>
          <w:tcPr>
            <w:tcW w:w="4675" w:type="dxa"/>
          </w:tcPr>
          <w:p w:rsidR="002C42C7" w:rsidRPr="00AA1E73" w:rsidRDefault="002C42C7">
            <w:pPr>
              <w:rPr>
                <w:rFonts w:ascii="Arial" w:hAnsi="Arial" w:cs="Arial"/>
                <w:sz w:val="20"/>
                <w:szCs w:val="20"/>
              </w:rPr>
            </w:pPr>
            <w:r w:rsidRPr="00AA1E73">
              <w:rPr>
                <w:rFonts w:ascii="Arial" w:hAnsi="Arial" w:cs="Arial"/>
                <w:sz w:val="20"/>
                <w:szCs w:val="20"/>
              </w:rPr>
              <w:t>2.</w:t>
            </w:r>
          </w:p>
        </w:tc>
        <w:tc>
          <w:tcPr>
            <w:tcW w:w="4675" w:type="dxa"/>
          </w:tcPr>
          <w:p w:rsidR="002C42C7" w:rsidRPr="00AA1E73" w:rsidRDefault="002C42C7">
            <w:pPr>
              <w:rPr>
                <w:rFonts w:ascii="Arial" w:hAnsi="Arial" w:cs="Arial"/>
                <w:i/>
                <w:sz w:val="20"/>
                <w:szCs w:val="20"/>
              </w:rPr>
            </w:pPr>
          </w:p>
        </w:tc>
      </w:tr>
      <w:tr w:rsidR="002C42C7" w:rsidRPr="00AA1E73" w:rsidTr="008004CE">
        <w:trPr>
          <w:trHeight w:val="277"/>
        </w:trPr>
        <w:tc>
          <w:tcPr>
            <w:tcW w:w="4675" w:type="dxa"/>
          </w:tcPr>
          <w:p w:rsidR="002C42C7" w:rsidRPr="00AA1E73" w:rsidRDefault="002C42C7">
            <w:pPr>
              <w:rPr>
                <w:rFonts w:ascii="Arial" w:hAnsi="Arial" w:cs="Arial"/>
                <w:i/>
                <w:sz w:val="20"/>
                <w:szCs w:val="20"/>
              </w:rPr>
            </w:pPr>
          </w:p>
        </w:tc>
        <w:tc>
          <w:tcPr>
            <w:tcW w:w="4675" w:type="dxa"/>
          </w:tcPr>
          <w:p w:rsidR="002C42C7" w:rsidRPr="00AA1E73" w:rsidRDefault="002C42C7">
            <w:pPr>
              <w:rPr>
                <w:rFonts w:ascii="Arial" w:hAnsi="Arial" w:cs="Arial"/>
                <w:i/>
                <w:sz w:val="20"/>
                <w:szCs w:val="20"/>
              </w:rPr>
            </w:pPr>
          </w:p>
        </w:tc>
      </w:tr>
      <w:tr w:rsidR="002C42C7" w:rsidRPr="00AA1E73" w:rsidTr="008004CE">
        <w:trPr>
          <w:trHeight w:val="277"/>
        </w:trPr>
        <w:tc>
          <w:tcPr>
            <w:tcW w:w="4675" w:type="dxa"/>
          </w:tcPr>
          <w:p w:rsidR="002C42C7" w:rsidRPr="00AA1E73" w:rsidRDefault="002C42C7">
            <w:pPr>
              <w:rPr>
                <w:rFonts w:ascii="Arial" w:hAnsi="Arial" w:cs="Arial"/>
                <w:i/>
                <w:sz w:val="20"/>
                <w:szCs w:val="20"/>
              </w:rPr>
            </w:pPr>
          </w:p>
        </w:tc>
        <w:tc>
          <w:tcPr>
            <w:tcW w:w="4675" w:type="dxa"/>
          </w:tcPr>
          <w:p w:rsidR="002C42C7" w:rsidRPr="00AA1E73" w:rsidRDefault="002C42C7">
            <w:pPr>
              <w:rPr>
                <w:rFonts w:ascii="Arial" w:hAnsi="Arial" w:cs="Arial"/>
                <w:i/>
                <w:sz w:val="20"/>
                <w:szCs w:val="20"/>
              </w:rPr>
            </w:pPr>
          </w:p>
        </w:tc>
      </w:tr>
    </w:tbl>
    <w:p w:rsidR="00217C7E" w:rsidRPr="00AA1E73" w:rsidRDefault="002C42C7" w:rsidP="002C42C7">
      <w:pPr>
        <w:rPr>
          <w:rFonts w:ascii="Arial" w:hAnsi="Arial" w:cs="Arial"/>
          <w:sz w:val="20"/>
          <w:szCs w:val="20"/>
        </w:rPr>
      </w:pPr>
      <w:r w:rsidRPr="00AA1E73">
        <w:rPr>
          <w:rFonts w:ascii="Arial" w:hAnsi="Arial" w:cs="Arial"/>
          <w:i/>
          <w:sz w:val="20"/>
          <w:szCs w:val="20"/>
        </w:rPr>
        <w:t>*Note: Two additional lines are added for students to provide additional entities if they feel it is necessary.</w:t>
      </w:r>
    </w:p>
    <w:p w:rsidR="00ED7704" w:rsidRPr="00AA1E73" w:rsidRDefault="00ED7704">
      <w:pPr>
        <w:rPr>
          <w:rFonts w:ascii="Arial" w:hAnsi="Arial" w:cs="Arial"/>
          <w:sz w:val="20"/>
          <w:szCs w:val="20"/>
        </w:rPr>
      </w:pPr>
      <w:bookmarkStart w:id="0" w:name="_GoBack"/>
      <w:bookmarkEnd w:id="0"/>
    </w:p>
    <w:sectPr w:rsidR="00ED7704" w:rsidRPr="00AA1E73" w:rsidSect="0084709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5AD" w:rsidRDefault="00E765AD" w:rsidP="001C731F">
      <w:pPr>
        <w:spacing w:after="0" w:line="240" w:lineRule="auto"/>
      </w:pPr>
      <w:r>
        <w:separator/>
      </w:r>
    </w:p>
  </w:endnote>
  <w:endnote w:type="continuationSeparator" w:id="1">
    <w:p w:rsidR="00E765AD" w:rsidRDefault="00E765AD" w:rsidP="001C7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E73" w:rsidRPr="00602A8B" w:rsidRDefault="00AA1E73" w:rsidP="00602A8B">
    <w:pPr>
      <w:pStyle w:val="Footer"/>
      <w:jc w:val="center"/>
      <w:rPr>
        <w:rFonts w:ascii="Arial" w:hAnsi="Arial" w:cs="Arial"/>
        <w:sz w:val="16"/>
        <w:szCs w:val="16"/>
      </w:rPr>
    </w:pPr>
    <w:r w:rsidRPr="00602A8B">
      <w:rPr>
        <w:rFonts w:ascii="Arial" w:hAnsi="Arial" w:cs="Arial"/>
        <w:sz w:val="16"/>
        <w:szCs w:val="16"/>
      </w:rPr>
      <w:t>University of Phoenix Material</w:t>
    </w:r>
  </w:p>
  <w:p w:rsidR="00AA1E73" w:rsidRPr="00602A8B" w:rsidRDefault="00AA1E73" w:rsidP="00602A8B">
    <w:pPr>
      <w:pStyle w:val="Footer"/>
      <w:jc w:val="center"/>
      <w:rPr>
        <w:rFonts w:ascii="Arial" w:hAnsi="Arial" w:cs="Arial"/>
        <w:sz w:val="16"/>
        <w:szCs w:val="16"/>
      </w:rPr>
    </w:pPr>
    <w:r w:rsidRPr="00602A8B">
      <w:rPr>
        <w:rFonts w:ascii="Arial" w:hAnsi="Arial" w:cs="Arial"/>
        <w:sz w:val="16"/>
        <w:szCs w:val="16"/>
      </w:rPr>
      <w:t>Copyright © 2017 by University of Phoenix.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5AD" w:rsidRDefault="00E765AD" w:rsidP="001C731F">
      <w:pPr>
        <w:spacing w:after="0" w:line="240" w:lineRule="auto"/>
      </w:pPr>
      <w:r>
        <w:separator/>
      </w:r>
    </w:p>
  </w:footnote>
  <w:footnote w:type="continuationSeparator" w:id="1">
    <w:p w:rsidR="00E765AD" w:rsidRDefault="00E765AD" w:rsidP="001C7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Look w:val="01E0"/>
    </w:tblPr>
    <w:tblGrid>
      <w:gridCol w:w="8424"/>
      <w:gridCol w:w="1152"/>
    </w:tblGrid>
    <w:tr w:rsidR="001C731F" w:rsidRPr="004A54B5" w:rsidTr="007E148A">
      <w:tc>
        <w:tcPr>
          <w:tcW w:w="0" w:type="auto"/>
          <w:tcBorders>
            <w:right w:val="single" w:sz="6" w:space="0" w:color="000000"/>
          </w:tcBorders>
        </w:tcPr>
        <w:p w:rsidR="001C731F" w:rsidRDefault="001C731F" w:rsidP="001C731F">
          <w:pPr>
            <w:pStyle w:val="Header"/>
            <w:jc w:val="right"/>
            <w:rPr>
              <w:rFonts w:ascii="Arial" w:hAnsi="Arial" w:cs="Arial"/>
              <w:sz w:val="20"/>
            </w:rPr>
          </w:pPr>
          <w:r w:rsidRPr="001C731F">
            <w:rPr>
              <w:rFonts w:ascii="Arial" w:hAnsi="Arial" w:cs="Arial"/>
              <w:sz w:val="20"/>
            </w:rPr>
            <w:t>Understanding the Business Side of Health Care</w:t>
          </w:r>
        </w:p>
        <w:p w:rsidR="001C731F" w:rsidRPr="004A54B5" w:rsidRDefault="001C731F" w:rsidP="001C731F">
          <w:pPr>
            <w:pStyle w:val="Header"/>
            <w:jc w:val="right"/>
            <w:rPr>
              <w:rFonts w:cs="Arial"/>
              <w:b/>
              <w:bCs/>
              <w:szCs w:val="20"/>
            </w:rPr>
          </w:pPr>
          <w:r>
            <w:rPr>
              <w:rFonts w:ascii="Arial" w:hAnsi="Arial" w:cs="Arial"/>
              <w:b/>
              <w:bCs/>
              <w:sz w:val="20"/>
              <w:szCs w:val="20"/>
            </w:rPr>
            <w:t>HCS/120</w:t>
          </w:r>
          <w:r w:rsidRPr="00AB713B">
            <w:rPr>
              <w:rFonts w:ascii="Arial" w:hAnsi="Arial" w:cs="Arial"/>
              <w:b/>
              <w:bCs/>
              <w:sz w:val="20"/>
              <w:szCs w:val="20"/>
            </w:rPr>
            <w:t xml:space="preserve"> Version </w:t>
          </w:r>
          <w:r>
            <w:rPr>
              <w:rFonts w:ascii="Arial" w:hAnsi="Arial" w:cs="Arial"/>
              <w:b/>
              <w:bCs/>
              <w:sz w:val="20"/>
              <w:szCs w:val="20"/>
            </w:rPr>
            <w:t>3</w:t>
          </w:r>
        </w:p>
      </w:tc>
      <w:tc>
        <w:tcPr>
          <w:tcW w:w="1152" w:type="dxa"/>
          <w:tcBorders>
            <w:left w:val="single" w:sz="6" w:space="0" w:color="000000"/>
          </w:tcBorders>
        </w:tcPr>
        <w:p w:rsidR="001C731F" w:rsidRPr="004A54B5" w:rsidRDefault="0084709A" w:rsidP="001C731F">
          <w:pPr>
            <w:pStyle w:val="Header"/>
            <w:rPr>
              <w:rFonts w:cs="Arial"/>
              <w:szCs w:val="20"/>
            </w:rPr>
          </w:pPr>
          <w:r w:rsidRPr="004A54B5">
            <w:rPr>
              <w:rFonts w:cs="Arial"/>
              <w:szCs w:val="20"/>
            </w:rPr>
            <w:fldChar w:fldCharType="begin"/>
          </w:r>
          <w:r w:rsidR="001C731F" w:rsidRPr="004A54B5">
            <w:rPr>
              <w:rFonts w:cs="Arial"/>
              <w:szCs w:val="20"/>
            </w:rPr>
            <w:instrText xml:space="preserve"> PAGE   \* MERGEFORMAT </w:instrText>
          </w:r>
          <w:r w:rsidRPr="004A54B5">
            <w:rPr>
              <w:rFonts w:cs="Arial"/>
              <w:szCs w:val="20"/>
            </w:rPr>
            <w:fldChar w:fldCharType="separate"/>
          </w:r>
          <w:r w:rsidR="00F65BDB">
            <w:rPr>
              <w:rFonts w:cs="Arial"/>
              <w:noProof/>
              <w:szCs w:val="20"/>
            </w:rPr>
            <w:t>1</w:t>
          </w:r>
          <w:r w:rsidRPr="004A54B5">
            <w:rPr>
              <w:rFonts w:cs="Arial"/>
              <w:szCs w:val="20"/>
            </w:rPr>
            <w:fldChar w:fldCharType="end"/>
          </w:r>
        </w:p>
      </w:tc>
    </w:tr>
  </w:tbl>
  <w:p w:rsidR="001C731F" w:rsidRDefault="001C73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499A"/>
    <w:multiLevelType w:val="hybridMultilevel"/>
    <w:tmpl w:val="E2382ADE"/>
    <w:lvl w:ilvl="0" w:tplc="5D2E34F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hdrShapeDefaults>
    <o:shapedefaults v:ext="edit" spidmax="11266"/>
  </w:hdrShapeDefaults>
  <w:footnotePr>
    <w:footnote w:id="0"/>
    <w:footnote w:id="1"/>
  </w:footnotePr>
  <w:endnotePr>
    <w:endnote w:id="0"/>
    <w:endnote w:id="1"/>
  </w:endnotePr>
  <w:compat/>
  <w:rsids>
    <w:rsidRoot w:val="005F273A"/>
    <w:rsid w:val="00006AEF"/>
    <w:rsid w:val="00122AE1"/>
    <w:rsid w:val="00167F26"/>
    <w:rsid w:val="001C731F"/>
    <w:rsid w:val="00217C7E"/>
    <w:rsid w:val="002C42C7"/>
    <w:rsid w:val="002E3A4A"/>
    <w:rsid w:val="004537E7"/>
    <w:rsid w:val="00466E2C"/>
    <w:rsid w:val="005214E8"/>
    <w:rsid w:val="005F273A"/>
    <w:rsid w:val="00602A8B"/>
    <w:rsid w:val="0084709A"/>
    <w:rsid w:val="00AA1E73"/>
    <w:rsid w:val="00E74F7A"/>
    <w:rsid w:val="00E765AD"/>
    <w:rsid w:val="00ED7704"/>
    <w:rsid w:val="00F65B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0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3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42C7"/>
    <w:pPr>
      <w:ind w:left="720"/>
      <w:contextualSpacing/>
    </w:pPr>
  </w:style>
  <w:style w:type="character" w:styleId="CommentReference">
    <w:name w:val="annotation reference"/>
    <w:basedOn w:val="DefaultParagraphFont"/>
    <w:uiPriority w:val="99"/>
    <w:semiHidden/>
    <w:unhideWhenUsed/>
    <w:rsid w:val="00466E2C"/>
    <w:rPr>
      <w:sz w:val="16"/>
      <w:szCs w:val="16"/>
    </w:rPr>
  </w:style>
  <w:style w:type="paragraph" w:styleId="CommentText">
    <w:name w:val="annotation text"/>
    <w:basedOn w:val="Normal"/>
    <w:link w:val="CommentTextChar"/>
    <w:uiPriority w:val="99"/>
    <w:semiHidden/>
    <w:unhideWhenUsed/>
    <w:rsid w:val="00466E2C"/>
    <w:pPr>
      <w:spacing w:line="240" w:lineRule="auto"/>
    </w:pPr>
    <w:rPr>
      <w:sz w:val="20"/>
      <w:szCs w:val="20"/>
    </w:rPr>
  </w:style>
  <w:style w:type="character" w:customStyle="1" w:styleId="CommentTextChar">
    <w:name w:val="Comment Text Char"/>
    <w:basedOn w:val="DefaultParagraphFont"/>
    <w:link w:val="CommentText"/>
    <w:uiPriority w:val="99"/>
    <w:semiHidden/>
    <w:rsid w:val="00466E2C"/>
    <w:rPr>
      <w:sz w:val="20"/>
      <w:szCs w:val="20"/>
    </w:rPr>
  </w:style>
  <w:style w:type="paragraph" w:styleId="CommentSubject">
    <w:name w:val="annotation subject"/>
    <w:basedOn w:val="CommentText"/>
    <w:next w:val="CommentText"/>
    <w:link w:val="CommentSubjectChar"/>
    <w:uiPriority w:val="99"/>
    <w:semiHidden/>
    <w:unhideWhenUsed/>
    <w:rsid w:val="00466E2C"/>
    <w:rPr>
      <w:b/>
      <w:bCs/>
    </w:rPr>
  </w:style>
  <w:style w:type="character" w:customStyle="1" w:styleId="CommentSubjectChar">
    <w:name w:val="Comment Subject Char"/>
    <w:basedOn w:val="CommentTextChar"/>
    <w:link w:val="CommentSubject"/>
    <w:uiPriority w:val="99"/>
    <w:semiHidden/>
    <w:rsid w:val="00466E2C"/>
    <w:rPr>
      <w:b/>
      <w:bCs/>
      <w:sz w:val="20"/>
      <w:szCs w:val="20"/>
    </w:rPr>
  </w:style>
  <w:style w:type="paragraph" w:styleId="BalloonText">
    <w:name w:val="Balloon Text"/>
    <w:basedOn w:val="Normal"/>
    <w:link w:val="BalloonTextChar"/>
    <w:uiPriority w:val="99"/>
    <w:semiHidden/>
    <w:unhideWhenUsed/>
    <w:rsid w:val="00466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E2C"/>
    <w:rPr>
      <w:rFonts w:ascii="Segoe UI" w:hAnsi="Segoe UI" w:cs="Segoe UI"/>
      <w:sz w:val="18"/>
      <w:szCs w:val="18"/>
    </w:rPr>
  </w:style>
  <w:style w:type="paragraph" w:customStyle="1" w:styleId="UPhxHeading1">
    <w:name w:val="UPhx Heading 1"/>
    <w:link w:val="UPhxHeading1Char"/>
    <w:rsid w:val="001C731F"/>
    <w:pPr>
      <w:keepNext/>
      <w:pageBreakBefore/>
      <w:pBdr>
        <w:bottom w:val="single" w:sz="8" w:space="1" w:color="auto"/>
      </w:pBdr>
      <w:spacing w:before="240" w:after="60" w:line="240" w:lineRule="auto"/>
      <w:outlineLvl w:val="0"/>
    </w:pPr>
    <w:rPr>
      <w:rFonts w:ascii="Arial" w:eastAsia="Times New Roman" w:hAnsi="Arial" w:cs="Times New Roman"/>
      <w:i/>
      <w:sz w:val="36"/>
      <w:szCs w:val="20"/>
    </w:rPr>
  </w:style>
  <w:style w:type="character" w:customStyle="1" w:styleId="UPhxHeading1Char">
    <w:name w:val="UPhx Heading 1 Char"/>
    <w:link w:val="UPhxHeading1"/>
    <w:rsid w:val="001C731F"/>
    <w:rPr>
      <w:rFonts w:ascii="Arial" w:eastAsia="Times New Roman" w:hAnsi="Arial" w:cs="Times New Roman"/>
      <w:i/>
      <w:sz w:val="36"/>
      <w:szCs w:val="20"/>
    </w:rPr>
  </w:style>
  <w:style w:type="character" w:styleId="Emphasis">
    <w:name w:val="Emphasis"/>
    <w:qFormat/>
    <w:rsid w:val="001C731F"/>
    <w:rPr>
      <w:i/>
      <w:iCs/>
    </w:rPr>
  </w:style>
  <w:style w:type="paragraph" w:styleId="Header">
    <w:name w:val="header"/>
    <w:basedOn w:val="Normal"/>
    <w:link w:val="HeaderChar"/>
    <w:uiPriority w:val="99"/>
    <w:unhideWhenUsed/>
    <w:rsid w:val="001C7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31F"/>
  </w:style>
  <w:style w:type="paragraph" w:styleId="Footer">
    <w:name w:val="footer"/>
    <w:basedOn w:val="Normal"/>
    <w:link w:val="FooterChar"/>
    <w:uiPriority w:val="99"/>
    <w:unhideWhenUsed/>
    <w:rsid w:val="001C7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31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Apollo Group</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Madelyn Davis</dc:creator>
  <cp:lastModifiedBy>Expertsmind</cp:lastModifiedBy>
  <cp:revision>2</cp:revision>
  <dcterms:created xsi:type="dcterms:W3CDTF">2017-06-07T06:19:00Z</dcterms:created>
  <dcterms:modified xsi:type="dcterms:W3CDTF">2017-06-07T06:19:00Z</dcterms:modified>
</cp:coreProperties>
</file>